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0"/>
          <w:szCs w:val="20"/>
        </w:rPr>
      </w:pPr>
      <w:r w:rsidDel="00000000" w:rsidR="00000000" w:rsidRPr="00000000">
        <w:rPr>
          <w:b w:val="1"/>
          <w:sz w:val="20"/>
          <w:szCs w:val="20"/>
          <w:rtl w:val="0"/>
        </w:rPr>
        <w:t xml:space="preserve">Options for Transportation in the New Haven Area</w:t>
      </w:r>
    </w:p>
    <w:p w:rsidR="00000000" w:rsidDel="00000000" w:rsidP="00000000" w:rsidRDefault="00000000" w:rsidRPr="00000000" w14:paraId="00000002">
      <w:pPr>
        <w:rPr>
          <w:b w:val="1"/>
          <w:sz w:val="20"/>
          <w:szCs w:val="20"/>
          <w:u w:val="single"/>
        </w:rPr>
      </w:pPr>
      <w:r w:rsidDel="00000000" w:rsidR="00000000" w:rsidRPr="00000000">
        <w:rPr>
          <w:b w:val="1"/>
          <w:sz w:val="20"/>
          <w:szCs w:val="20"/>
          <w:u w:val="single"/>
          <w:rtl w:val="0"/>
        </w:rPr>
        <w:t xml:space="preserve">BUSES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276225</wp:posOffset>
            </wp:positionV>
            <wp:extent cx="2405857" cy="1355787"/>
            <wp:effectExtent b="25400" l="25400" r="25400" t="25400"/>
            <wp:wrapSquare wrapText="bothSides" distB="114300" distT="114300" distL="114300" distR="114300"/>
            <wp:docPr id="2" name="image9.jpg"/>
            <a:graphic>
              <a:graphicData uri="http://schemas.openxmlformats.org/drawingml/2006/picture">
                <pic:pic>
                  <pic:nvPicPr>
                    <pic:cNvPr id="0" name="image9.jpg"/>
                    <pic:cNvPicPr preferRelativeResize="0"/>
                  </pic:nvPicPr>
                  <pic:blipFill>
                    <a:blip r:embed="rId6"/>
                    <a:srcRect b="18845" l="10256" r="2724" t="15777"/>
                    <a:stretch>
                      <a:fillRect/>
                    </a:stretch>
                  </pic:blipFill>
                  <pic:spPr>
                    <a:xfrm>
                      <a:off x="0" y="0"/>
                      <a:ext cx="2405857" cy="1355787"/>
                    </a:xfrm>
                    <a:prstGeom prst="rect"/>
                    <a:ln w="25400">
                      <a:solidFill>
                        <a:srgbClr val="000000"/>
                      </a:solidFill>
                      <a:prstDash val="solid"/>
                    </a:ln>
                  </pic:spPr>
                </pic:pic>
              </a:graphicData>
            </a:graphic>
          </wp:anchor>
        </w:drawing>
      </w:r>
    </w:p>
    <w:p w:rsidR="00000000" w:rsidDel="00000000" w:rsidP="00000000" w:rsidRDefault="00000000" w:rsidRPr="00000000" w14:paraId="00000003">
      <w:pPr>
        <w:rPr>
          <w:sz w:val="20"/>
          <w:szCs w:val="20"/>
        </w:rPr>
      </w:pPr>
      <w:r w:rsidDel="00000000" w:rsidR="00000000" w:rsidRPr="00000000">
        <w:rPr>
          <w:rtl w:val="0"/>
        </w:rPr>
      </w:r>
    </w:p>
    <w:p w:rsidR="00000000" w:rsidDel="00000000" w:rsidP="00000000" w:rsidRDefault="00000000" w:rsidRPr="00000000" w14:paraId="00000004">
      <w:pPr>
        <w:rPr>
          <w:b w:val="1"/>
          <w:sz w:val="20"/>
          <w:szCs w:val="20"/>
        </w:rPr>
      </w:pPr>
      <w:r w:rsidDel="00000000" w:rsidR="00000000" w:rsidRPr="00000000">
        <w:rPr>
          <w:sz w:val="20"/>
          <w:szCs w:val="20"/>
          <w:rtl w:val="0"/>
        </w:rPr>
        <w:t xml:space="preserve">The blue buses have designated stops all over New Haven and the state. Most buses stop at the New Haven Green located in the downtown area. </w:t>
      </w:r>
      <w:r w:rsidDel="00000000" w:rsidR="00000000" w:rsidRPr="00000000">
        <w:rPr>
          <w:b w:val="1"/>
          <w:sz w:val="20"/>
          <w:szCs w:val="20"/>
          <w:rtl w:val="0"/>
        </w:rPr>
        <w:t xml:space="preserve">The buses are free until March 2023. </w:t>
      </w:r>
    </w:p>
    <w:p w:rsidR="00000000" w:rsidDel="00000000" w:rsidP="00000000" w:rsidRDefault="00000000" w:rsidRPr="00000000" w14:paraId="00000005">
      <w:pPr>
        <w:rPr>
          <w:sz w:val="20"/>
          <w:szCs w:val="20"/>
        </w:rPr>
      </w:pPr>
      <w:r w:rsidDel="00000000" w:rsidR="00000000" w:rsidRPr="00000000">
        <w:rPr>
          <w:sz w:val="20"/>
          <w:szCs w:val="20"/>
          <w:rtl w:val="0"/>
        </w:rPr>
        <w:t xml:space="preserve">If you have a smartphone, download the app TRANSIT to get directions to and from your destinations. </w:t>
      </w:r>
    </w:p>
    <w:p w:rsidR="00000000" w:rsidDel="00000000" w:rsidP="00000000" w:rsidRDefault="00000000" w:rsidRPr="00000000" w14:paraId="00000006">
      <w:pPr>
        <w:rPr>
          <w:sz w:val="20"/>
          <w:szCs w:val="20"/>
        </w:rPr>
      </w:pP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sz w:val="20"/>
          <w:szCs w:val="20"/>
          <w:rtl w:val="0"/>
        </w:rPr>
        <w:t xml:space="preserve">Go to your phone’s App store and download the TRANSIT app. The app is free. Once you download the app, enable location sharing. Input the address you would like to go to. The app will tell you what buses to take to get to your destination and approximately how long it will take to get there. </w:t>
      </w:r>
      <w:r w:rsidDel="00000000" w:rsidR="00000000" w:rsidRPr="00000000">
        <w:drawing>
          <wp:anchor allowOverlap="1" behindDoc="0" distB="114300" distT="114300" distL="114300" distR="114300" hidden="0" layoutInCell="1" locked="0" relativeHeight="0" simplePos="0">
            <wp:simplePos x="0" y="0"/>
            <wp:positionH relativeFrom="column">
              <wp:posOffset>4763</wp:posOffset>
            </wp:positionH>
            <wp:positionV relativeFrom="paragraph">
              <wp:posOffset>174436</wp:posOffset>
            </wp:positionV>
            <wp:extent cx="833438" cy="833438"/>
            <wp:effectExtent b="25400" l="25400" r="25400" t="2540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833438" cy="833438"/>
                    </a:xfrm>
                    <a:prstGeom prst="rect"/>
                    <a:ln w="25400">
                      <a:solidFill>
                        <a:srgbClr val="000000"/>
                      </a:solidFill>
                      <a:prstDash val="solid"/>
                    </a:ln>
                  </pic:spPr>
                </pic:pic>
              </a:graphicData>
            </a:graphic>
          </wp:anchor>
        </w:drawing>
      </w:r>
    </w:p>
    <w:p w:rsidR="00000000" w:rsidDel="00000000" w:rsidP="00000000" w:rsidRDefault="00000000" w:rsidRPr="00000000" w14:paraId="00000008">
      <w:pPr>
        <w:rPr>
          <w:sz w:val="20"/>
          <w:szCs w:val="20"/>
        </w:rPr>
      </w:pPr>
      <w:r w:rsidDel="00000000" w:rsidR="00000000" w:rsidRPr="00000000">
        <w:rPr>
          <w:rtl w:val="0"/>
        </w:rPr>
      </w:r>
    </w:p>
    <w:p w:rsidR="00000000" w:rsidDel="00000000" w:rsidP="00000000" w:rsidRDefault="00000000" w:rsidRPr="00000000" w14:paraId="00000009">
      <w:pPr>
        <w:rPr>
          <w:sz w:val="20"/>
          <w:szCs w:val="20"/>
        </w:rPr>
      </w:pPr>
      <w:r w:rsidDel="00000000" w:rsidR="00000000" w:rsidRPr="00000000">
        <w:rPr>
          <w:rtl w:val="0"/>
        </w:rPr>
      </w:r>
    </w:p>
    <w:p w:rsidR="00000000" w:rsidDel="00000000" w:rsidP="00000000" w:rsidRDefault="00000000" w:rsidRPr="00000000" w14:paraId="0000000A">
      <w:pPr>
        <w:rPr>
          <w:sz w:val="20"/>
          <w:szCs w:val="20"/>
        </w:rPr>
      </w:pPr>
      <w:r w:rsidDel="00000000" w:rsidR="00000000" w:rsidRPr="00000000">
        <w:rPr>
          <w:b w:val="1"/>
          <w:sz w:val="20"/>
          <w:szCs w:val="20"/>
          <w:u w:val="single"/>
          <w:rtl w:val="0"/>
        </w:rPr>
        <w:t xml:space="preserve">RIDESHARE APPS </w:t>
      </w:r>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146382</wp:posOffset>
            </wp:positionV>
            <wp:extent cx="1747838" cy="1227749"/>
            <wp:effectExtent b="25400" l="25400" r="25400" t="25400"/>
            <wp:wrapSquare wrapText="bothSides" distB="114300" distT="114300" distL="114300" distR="114300"/>
            <wp:docPr id="9"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747838" cy="1227749"/>
                    </a:xfrm>
                    <a:prstGeom prst="rect"/>
                    <a:ln w="25400">
                      <a:solidFill>
                        <a:srgbClr val="000000"/>
                      </a:solidFill>
                      <a:prstDash val="solid"/>
                    </a:ln>
                  </pic:spPr>
                </pic:pic>
              </a:graphicData>
            </a:graphic>
          </wp:anchor>
        </w:drawing>
      </w:r>
    </w:p>
    <w:p w:rsidR="00000000" w:rsidDel="00000000" w:rsidP="00000000" w:rsidRDefault="00000000" w:rsidRPr="00000000" w14:paraId="0000000C">
      <w:pPr>
        <w:rPr>
          <w:sz w:val="20"/>
          <w:szCs w:val="20"/>
        </w:rPr>
      </w:pPr>
      <w:r w:rsidDel="00000000" w:rsidR="00000000" w:rsidRPr="00000000">
        <w:rPr>
          <w:sz w:val="20"/>
          <w:szCs w:val="20"/>
          <w:rtl w:val="0"/>
        </w:rPr>
        <w:t xml:space="preserve">Ridesharing is a service that arranges one-way transportation on short notice. The two biggest ridesharing companies are Uber and Lyft. Using the app on a smartphone you can request a </w:t>
      </w:r>
    </w:p>
    <w:p w:rsidR="00000000" w:rsidDel="00000000" w:rsidP="00000000" w:rsidRDefault="00000000" w:rsidRPr="00000000" w14:paraId="0000000D">
      <w:pPr>
        <w:rPr>
          <w:sz w:val="20"/>
          <w:szCs w:val="20"/>
        </w:rPr>
      </w:pPr>
      <w:r w:rsidDel="00000000" w:rsidR="00000000" w:rsidRPr="00000000">
        <w:rPr>
          <w:sz w:val="20"/>
          <w:szCs w:val="20"/>
          <w:rtl w:val="0"/>
        </w:rPr>
        <w:t xml:space="preserve">ride from a local driver. </w:t>
      </w:r>
    </w:p>
    <w:p w:rsidR="00000000" w:rsidDel="00000000" w:rsidP="00000000" w:rsidRDefault="00000000" w:rsidRPr="00000000" w14:paraId="0000000E">
      <w:pPr>
        <w:rPr>
          <w:sz w:val="20"/>
          <w:szCs w:val="20"/>
        </w:rPr>
      </w:pPr>
      <w:r w:rsidDel="00000000" w:rsidR="00000000" w:rsidRPr="00000000">
        <w:rPr>
          <w:rtl w:val="0"/>
        </w:rPr>
      </w:r>
    </w:p>
    <w:p w:rsidR="00000000" w:rsidDel="00000000" w:rsidP="00000000" w:rsidRDefault="00000000" w:rsidRPr="00000000" w14:paraId="0000000F">
      <w:pPr>
        <w:rPr>
          <w:sz w:val="20"/>
          <w:szCs w:val="20"/>
        </w:rPr>
      </w:pPr>
      <w:r w:rsidDel="00000000" w:rsidR="00000000" w:rsidRPr="00000000">
        <w:rPr>
          <w:sz w:val="20"/>
          <w:szCs w:val="20"/>
          <w:rtl w:val="0"/>
        </w:rPr>
        <w:t xml:space="preserve">Go to your phone’s App store and download the LYFT or UBER app. The app is free. Once you download the app, enable location sharing. Input the address you would like to go to. The app will tell you how much it costs and how long it will take. You must have a credit card connected to the account. Once you complete a ride the money will be taken from your account</w:t>
      </w:r>
      <w:r w:rsidDel="00000000" w:rsidR="00000000" w:rsidRPr="00000000">
        <w:drawing>
          <wp:anchor allowOverlap="1" behindDoc="0" distB="114300" distT="114300" distL="114300" distR="114300" hidden="0" layoutInCell="1" locked="0" relativeHeight="0" simplePos="0">
            <wp:simplePos x="0" y="0"/>
            <wp:positionH relativeFrom="column">
              <wp:posOffset>904875</wp:posOffset>
            </wp:positionH>
            <wp:positionV relativeFrom="paragraph">
              <wp:posOffset>423863</wp:posOffset>
            </wp:positionV>
            <wp:extent cx="839932" cy="822964"/>
            <wp:effectExtent b="25400" l="25400" r="25400" t="25400"/>
            <wp:wrapSquare wrapText="bothSides" distB="114300" distT="114300" distL="114300" distR="114300"/>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839932" cy="822964"/>
                    </a:xfrm>
                    <a:prstGeom prst="rect"/>
                    <a:ln w="254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4763</wp:posOffset>
            </wp:positionH>
            <wp:positionV relativeFrom="paragraph">
              <wp:posOffset>433388</wp:posOffset>
            </wp:positionV>
            <wp:extent cx="842963" cy="809578"/>
            <wp:effectExtent b="25400" l="25400" r="25400" t="2540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842963" cy="809578"/>
                    </a:xfrm>
                    <a:prstGeom prst="rect"/>
                    <a:ln w="25400">
                      <a:solidFill>
                        <a:srgbClr val="000000"/>
                      </a:solidFill>
                      <a:prstDash val="solid"/>
                    </a:ln>
                  </pic:spPr>
                </pic:pic>
              </a:graphicData>
            </a:graphic>
          </wp:anchor>
        </w:drawing>
      </w:r>
    </w:p>
    <w:p w:rsidR="00000000" w:rsidDel="00000000" w:rsidP="00000000" w:rsidRDefault="00000000" w:rsidRPr="00000000" w14:paraId="00000010">
      <w:pPr>
        <w:rPr>
          <w:sz w:val="20"/>
          <w:szCs w:val="20"/>
        </w:rPr>
      </w:pPr>
      <w:r w:rsidDel="00000000" w:rsidR="00000000" w:rsidRPr="00000000">
        <w:rPr>
          <w:rtl w:val="0"/>
        </w:rPr>
      </w:r>
    </w:p>
    <w:p w:rsidR="00000000" w:rsidDel="00000000" w:rsidP="00000000" w:rsidRDefault="00000000" w:rsidRPr="00000000" w14:paraId="00000011">
      <w:pPr>
        <w:rPr>
          <w:sz w:val="20"/>
          <w:szCs w:val="20"/>
        </w:rPr>
      </w:pPr>
      <w:r w:rsidDel="00000000" w:rsidR="00000000" w:rsidRPr="00000000">
        <w:rPr>
          <w:rtl w:val="0"/>
        </w:rPr>
      </w:r>
    </w:p>
    <w:p w:rsidR="00000000" w:rsidDel="00000000" w:rsidP="00000000" w:rsidRDefault="00000000" w:rsidRPr="00000000" w14:paraId="00000012">
      <w:pPr>
        <w:rPr>
          <w:b w:val="1"/>
          <w:sz w:val="20"/>
          <w:szCs w:val="20"/>
          <w:u w:val="single"/>
        </w:rPr>
      </w:pPr>
      <w:r w:rsidDel="00000000" w:rsidR="00000000" w:rsidRPr="00000000">
        <w:rPr>
          <w:rtl w:val="0"/>
        </w:rPr>
      </w:r>
    </w:p>
    <w:p w:rsidR="00000000" w:rsidDel="00000000" w:rsidP="00000000" w:rsidRDefault="00000000" w:rsidRPr="00000000" w14:paraId="00000013">
      <w:pPr>
        <w:rPr>
          <w:sz w:val="20"/>
          <w:szCs w:val="20"/>
        </w:rPr>
      </w:pPr>
      <w:r w:rsidDel="00000000" w:rsidR="00000000" w:rsidRPr="00000000">
        <w:rPr>
          <w:b w:val="1"/>
          <w:sz w:val="20"/>
          <w:szCs w:val="20"/>
          <w:u w:val="single"/>
          <w:rtl w:val="0"/>
        </w:rPr>
        <w:t xml:space="preserve">TAXI SERVICES: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1809024" cy="1261850"/>
            <wp:effectExtent b="0" l="0" r="0" t="0"/>
            <wp:wrapSquare wrapText="bothSides" distB="114300" distT="114300" distL="114300" distR="114300"/>
            <wp:docPr id="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809024" cy="1261850"/>
                    </a:xfrm>
                    <a:prstGeom prst="rect"/>
                    <a:ln/>
                  </pic:spPr>
                </pic:pic>
              </a:graphicData>
            </a:graphic>
          </wp:anchor>
        </w:drawing>
      </w:r>
    </w:p>
    <w:p w:rsidR="00000000" w:rsidDel="00000000" w:rsidP="00000000" w:rsidRDefault="00000000" w:rsidRPr="00000000" w14:paraId="00000014">
      <w:pPr>
        <w:rPr>
          <w:sz w:val="20"/>
          <w:szCs w:val="20"/>
        </w:rPr>
      </w:pPr>
      <w:r w:rsidDel="00000000" w:rsidR="00000000" w:rsidRPr="00000000">
        <w:rPr>
          <w:sz w:val="20"/>
          <w:szCs w:val="20"/>
          <w:rtl w:val="0"/>
        </w:rPr>
        <w:t xml:space="preserve"> </w:t>
      </w:r>
    </w:p>
    <w:p w:rsidR="00000000" w:rsidDel="00000000" w:rsidP="00000000" w:rsidRDefault="00000000" w:rsidRPr="00000000" w14:paraId="00000015">
      <w:pPr>
        <w:rPr>
          <w:sz w:val="20"/>
          <w:szCs w:val="20"/>
        </w:rPr>
      </w:pPr>
      <w:r w:rsidDel="00000000" w:rsidR="00000000" w:rsidRPr="00000000">
        <w:rPr>
          <w:sz w:val="20"/>
          <w:szCs w:val="20"/>
          <w:rtl w:val="0"/>
        </w:rPr>
        <w:t xml:space="preserve">Taxi services are available as another option for ridesharing to get to where you need to go. Most taxi services charge an initial fee (usually between 3-4 dollars) to start the ride, an additional 3-4 dollars per mile during the duration of the trip and usually a wait-time fee for however long it takes for you to get into the taxi after it arrives, usually around .30 - .50 cents per 30 seconds - 1 minute of waiting. Prices change based on which company is used as most have different rates. You can pay cash or card for these services, and there are some companies that speak Spanish (Ecuamex Taxi is one of these options). To arrange a ride, simply call any of the companies listed and tell them where you want to be picked up to begin your ride (most companies let you pay at the end of your trip).</w:t>
      </w:r>
    </w:p>
    <w:p w:rsidR="00000000" w:rsidDel="00000000" w:rsidP="00000000" w:rsidRDefault="00000000" w:rsidRPr="00000000" w14:paraId="00000016">
      <w:pPr>
        <w:rPr>
          <w:sz w:val="20"/>
          <w:szCs w:val="20"/>
        </w:rPr>
      </w:pPr>
      <w:r w:rsidDel="00000000" w:rsidR="00000000" w:rsidRPr="00000000">
        <w:rPr>
          <w:rtl w:val="0"/>
        </w:rPr>
      </w:r>
    </w:p>
    <w:p w:rsidR="00000000" w:rsidDel="00000000" w:rsidP="00000000" w:rsidRDefault="00000000" w:rsidRPr="00000000" w14:paraId="00000017">
      <w:pPr>
        <w:rPr>
          <w:sz w:val="20"/>
          <w:szCs w:val="20"/>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Taxi Irlanda</w:t>
      </w:r>
    </w:p>
    <w:p w:rsidR="00000000" w:rsidDel="00000000" w:rsidP="00000000" w:rsidRDefault="00000000" w:rsidRPr="00000000" w14:paraId="0000001A">
      <w:pPr>
        <w:rPr/>
      </w:pPr>
      <w:r w:rsidDel="00000000" w:rsidR="00000000" w:rsidRPr="00000000">
        <w:rPr>
          <w:rtl w:val="0"/>
        </w:rPr>
        <w:t xml:space="preserve">845-327-3910</w:t>
      </w:r>
    </w:p>
    <w:p w:rsidR="00000000" w:rsidDel="00000000" w:rsidP="00000000" w:rsidRDefault="00000000" w:rsidRPr="00000000" w14:paraId="0000001B">
      <w:pPr>
        <w:rPr/>
      </w:pPr>
      <w:r w:rsidDel="00000000" w:rsidR="00000000" w:rsidRPr="00000000">
        <w:rPr>
          <w:rtl w:val="0"/>
        </w:rPr>
        <w:t xml:space="preserve">24 hour service</w:t>
      </w:r>
    </w:p>
    <w:p w:rsidR="00000000" w:rsidDel="00000000" w:rsidP="00000000" w:rsidRDefault="00000000" w:rsidRPr="00000000" w14:paraId="0000001C">
      <w:pPr>
        <w:jc w:val="center"/>
        <w:rPr>
          <w:sz w:val="20"/>
          <w:szCs w:val="20"/>
        </w:rPr>
      </w:pPr>
      <w:r w:rsidDel="00000000" w:rsidR="00000000" w:rsidRPr="00000000">
        <w:rPr>
          <w:rtl w:val="0"/>
        </w:rPr>
      </w:r>
    </w:p>
    <w:p w:rsidR="00000000" w:rsidDel="00000000" w:rsidP="00000000" w:rsidRDefault="00000000" w:rsidRPr="00000000" w14:paraId="0000001D">
      <w:pPr>
        <w:jc w:val="left"/>
        <w:rPr>
          <w:sz w:val="20"/>
          <w:szCs w:val="20"/>
        </w:rPr>
      </w:pPr>
      <w:r w:rsidDel="00000000" w:rsidR="00000000" w:rsidRPr="00000000">
        <w:rPr>
          <w:rtl w:val="0"/>
        </w:rPr>
      </w:r>
    </w:p>
    <w:p w:rsidR="00000000" w:rsidDel="00000000" w:rsidP="00000000" w:rsidRDefault="00000000" w:rsidRPr="00000000" w14:paraId="0000001E">
      <w:pPr>
        <w:rPr>
          <w:b w:val="1"/>
          <w:sz w:val="20"/>
          <w:szCs w:val="20"/>
          <w:u w:val="single"/>
        </w:rPr>
      </w:pPr>
      <w:r w:rsidDel="00000000" w:rsidR="00000000" w:rsidRPr="00000000">
        <w:rPr>
          <w:b w:val="1"/>
          <w:sz w:val="20"/>
          <w:szCs w:val="20"/>
          <w:u w:val="single"/>
          <w:rtl w:val="0"/>
        </w:rPr>
        <w:t xml:space="preserve">BUSES (continued):</w:t>
      </w:r>
    </w:p>
    <w:p w:rsidR="00000000" w:rsidDel="00000000" w:rsidP="00000000" w:rsidRDefault="00000000" w:rsidRPr="00000000" w14:paraId="0000001F">
      <w:pPr>
        <w:rPr>
          <w:b w:val="1"/>
          <w:sz w:val="20"/>
          <w:szCs w:val="20"/>
          <w:u w:val="single"/>
        </w:rPr>
      </w:pPr>
      <w:r w:rsidDel="00000000" w:rsidR="00000000" w:rsidRPr="00000000">
        <w:rPr>
          <w:rtl w:val="0"/>
        </w:rPr>
      </w:r>
    </w:p>
    <w:p w:rsidR="00000000" w:rsidDel="00000000" w:rsidP="00000000" w:rsidRDefault="00000000" w:rsidRPr="00000000" w14:paraId="00000020">
      <w:pPr>
        <w:rPr>
          <w:b w:val="1"/>
          <w:color w:val="0000ff"/>
          <w:sz w:val="20"/>
          <w:szCs w:val="20"/>
          <w:u w:val="single"/>
        </w:rPr>
      </w:pPr>
      <w:r w:rsidDel="00000000" w:rsidR="00000000" w:rsidRPr="00000000">
        <w:rPr>
          <w:b w:val="1"/>
          <w:color w:val="0000ff"/>
          <w:sz w:val="20"/>
          <w:szCs w:val="20"/>
          <w:u w:val="single"/>
          <w:rtl w:val="0"/>
        </w:rPr>
        <w:t xml:space="preserve">ALL CT TRANSIT BUSES ARE FREE UNTIL MARCH 2023! </w:t>
      </w:r>
    </w:p>
    <w:p w:rsidR="00000000" w:rsidDel="00000000" w:rsidP="00000000" w:rsidRDefault="00000000" w:rsidRPr="00000000" w14:paraId="00000021">
      <w:pPr>
        <w:rPr>
          <w:b w:val="1"/>
          <w:color w:val="0000ff"/>
          <w:sz w:val="20"/>
          <w:szCs w:val="20"/>
          <w:u w:val="single"/>
        </w:rPr>
      </w:pPr>
      <w:r w:rsidDel="00000000" w:rsidR="00000000" w:rsidRPr="00000000">
        <w:rPr>
          <w:rtl w:val="0"/>
        </w:rPr>
      </w:r>
    </w:p>
    <w:p w:rsidR="00000000" w:rsidDel="00000000" w:rsidP="00000000" w:rsidRDefault="00000000" w:rsidRPr="00000000" w14:paraId="00000022">
      <w:pPr>
        <w:rPr>
          <w:b w:val="1"/>
          <w:color w:val="ff0000"/>
          <w:sz w:val="20"/>
          <w:szCs w:val="20"/>
          <w:u w:val="single"/>
        </w:rPr>
      </w:pPr>
      <w:r w:rsidDel="00000000" w:rsidR="00000000" w:rsidRPr="00000000">
        <w:rPr>
          <w:b w:val="1"/>
          <w:color w:val="ff0000"/>
          <w:sz w:val="20"/>
          <w:szCs w:val="20"/>
          <w:u w:val="single"/>
          <w:rtl w:val="0"/>
        </w:rPr>
        <w:t xml:space="preserve">ALL CT TRANSIT BUSES STOP DOWNTOWN WITHIN THEIR ROUTE AT SOME POINT!</w:t>
      </w:r>
    </w:p>
    <w:p w:rsidR="00000000" w:rsidDel="00000000" w:rsidP="00000000" w:rsidRDefault="00000000" w:rsidRPr="00000000" w14:paraId="00000023">
      <w:pPr>
        <w:rPr>
          <w:b w:val="1"/>
          <w:color w:val="ff0000"/>
          <w:sz w:val="20"/>
          <w:szCs w:val="20"/>
          <w:u w:val="single"/>
        </w:rPr>
      </w:pPr>
      <w:r w:rsidDel="00000000" w:rsidR="00000000" w:rsidRPr="00000000">
        <w:rPr>
          <w:rtl w:val="0"/>
        </w:rPr>
      </w:r>
    </w:p>
    <w:p w:rsidR="00000000" w:rsidDel="00000000" w:rsidP="00000000" w:rsidRDefault="00000000" w:rsidRPr="00000000" w14:paraId="00000024">
      <w:pPr>
        <w:rPr>
          <w:b w:val="1"/>
          <w:sz w:val="20"/>
          <w:szCs w:val="20"/>
        </w:rPr>
      </w:pPr>
      <w:r w:rsidDel="00000000" w:rsidR="00000000" w:rsidRPr="00000000">
        <w:rPr>
          <w:b w:val="1"/>
          <w:sz w:val="20"/>
          <w:szCs w:val="20"/>
          <w:rtl w:val="0"/>
        </w:rPr>
        <w:t xml:space="preserve">Bus stop signs look like this:</w:t>
      </w:r>
    </w:p>
    <w:p w:rsidR="00000000" w:rsidDel="00000000" w:rsidP="00000000" w:rsidRDefault="00000000" w:rsidRPr="00000000" w14:paraId="00000025">
      <w:pPr>
        <w:rPr>
          <w:b w:val="1"/>
          <w:sz w:val="20"/>
          <w:szCs w:val="20"/>
        </w:rPr>
      </w:pPr>
      <w:r w:rsidDel="00000000" w:rsidR="00000000" w:rsidRPr="00000000">
        <w:rPr>
          <w:b w:val="1"/>
          <w:sz w:val="20"/>
          <w:szCs w:val="20"/>
        </w:rPr>
        <w:drawing>
          <wp:inline distB="114300" distT="114300" distL="114300" distR="114300">
            <wp:extent cx="2947988" cy="1960601"/>
            <wp:effectExtent b="0" l="0" r="0" t="0"/>
            <wp:docPr id="8"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947988" cy="1960601"/>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b w:val="1"/>
          <w:sz w:val="20"/>
          <w:szCs w:val="20"/>
        </w:rPr>
      </w:pPr>
      <w:r w:rsidDel="00000000" w:rsidR="00000000" w:rsidRPr="00000000">
        <w:rPr>
          <w:rtl w:val="0"/>
        </w:rPr>
      </w:r>
    </w:p>
    <w:p w:rsidR="00000000" w:rsidDel="00000000" w:rsidP="00000000" w:rsidRDefault="00000000" w:rsidRPr="00000000" w14:paraId="00000027">
      <w:pPr>
        <w:rPr>
          <w:b w:val="1"/>
          <w:sz w:val="20"/>
          <w:szCs w:val="20"/>
        </w:rPr>
      </w:pPr>
      <w:r w:rsidDel="00000000" w:rsidR="00000000" w:rsidRPr="00000000">
        <w:rPr>
          <w:b w:val="1"/>
          <w:sz w:val="20"/>
          <w:szCs w:val="20"/>
          <w:rtl w:val="0"/>
        </w:rPr>
        <w:t xml:space="preserve">Some, but not all bus stops have shelter while you wait (mostly more popular lines / stops have this): </w:t>
      </w:r>
    </w:p>
    <w:p w:rsidR="00000000" w:rsidDel="00000000" w:rsidP="00000000" w:rsidRDefault="00000000" w:rsidRPr="00000000" w14:paraId="00000028">
      <w:pPr>
        <w:rPr>
          <w:b w:val="1"/>
          <w:sz w:val="20"/>
          <w:szCs w:val="20"/>
        </w:rPr>
      </w:pPr>
      <w:r w:rsidDel="00000000" w:rsidR="00000000" w:rsidRPr="00000000">
        <w:rPr>
          <w:b w:val="1"/>
          <w:sz w:val="20"/>
          <w:szCs w:val="20"/>
        </w:rPr>
        <w:drawing>
          <wp:inline distB="114300" distT="114300" distL="114300" distR="114300">
            <wp:extent cx="2415056" cy="1107824"/>
            <wp:effectExtent b="0" l="0" r="0" t="0"/>
            <wp:docPr id="7"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415056" cy="1107824"/>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b w:val="1"/>
          <w:sz w:val="20"/>
          <w:szCs w:val="20"/>
        </w:rPr>
      </w:pPr>
      <w:r w:rsidDel="00000000" w:rsidR="00000000" w:rsidRPr="00000000">
        <w:rPr>
          <w:rtl w:val="0"/>
        </w:rPr>
      </w:r>
    </w:p>
    <w:p w:rsidR="00000000" w:rsidDel="00000000" w:rsidP="00000000" w:rsidRDefault="00000000" w:rsidRPr="00000000" w14:paraId="0000002A">
      <w:pPr>
        <w:rPr>
          <w:b w:val="1"/>
          <w:sz w:val="20"/>
          <w:szCs w:val="20"/>
        </w:rPr>
      </w:pPr>
      <w:r w:rsidDel="00000000" w:rsidR="00000000" w:rsidRPr="00000000">
        <w:rPr>
          <w:b w:val="1"/>
          <w:sz w:val="20"/>
          <w:szCs w:val="20"/>
          <w:rtl w:val="0"/>
        </w:rPr>
        <w:t xml:space="preserve">Bus routes are determined based on the letter name of the bus (for example, the J bus specifically goes all throughout Whitney Avenue).</w:t>
      </w:r>
    </w:p>
    <w:p w:rsidR="00000000" w:rsidDel="00000000" w:rsidP="00000000" w:rsidRDefault="00000000" w:rsidRPr="00000000" w14:paraId="0000002B">
      <w:pPr>
        <w:rPr>
          <w:b w:val="1"/>
          <w:sz w:val="20"/>
          <w:szCs w:val="20"/>
        </w:rPr>
      </w:pPr>
      <w:r w:rsidDel="00000000" w:rsidR="00000000" w:rsidRPr="00000000">
        <w:rPr>
          <w:b w:val="1"/>
          <w:sz w:val="20"/>
          <w:szCs w:val="20"/>
        </w:rPr>
        <w:drawing>
          <wp:inline distB="114300" distT="114300" distL="114300" distR="114300">
            <wp:extent cx="2353985" cy="1431361"/>
            <wp:effectExtent b="0" l="0" r="0" t="0"/>
            <wp:docPr id="3"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353985" cy="1431361"/>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b w:val="1"/>
          <w:sz w:val="20"/>
          <w:szCs w:val="20"/>
        </w:rPr>
      </w:pPr>
      <w:r w:rsidDel="00000000" w:rsidR="00000000" w:rsidRPr="00000000">
        <w:rPr>
          <w:rtl w:val="0"/>
        </w:rPr>
      </w:r>
    </w:p>
    <w:p w:rsidR="00000000" w:rsidDel="00000000" w:rsidP="00000000" w:rsidRDefault="00000000" w:rsidRPr="00000000" w14:paraId="0000002D">
      <w:pPr>
        <w:rPr>
          <w:b w:val="1"/>
          <w:sz w:val="20"/>
          <w:szCs w:val="20"/>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jc w:val="left"/>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rtl w:val="0"/>
        </w:rPr>
      </w:r>
    </w:p>
    <w:sectPr>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4.jpg"/><Relationship Id="rId13" Type="http://schemas.openxmlformats.org/officeDocument/2006/relationships/image" Target="media/image8.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1.xml"/><Relationship Id="rId14"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2.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